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3626D1" w14:textId="77777777" w:rsidR="0005133D" w:rsidRPr="00F207EE" w:rsidRDefault="0005133D">
      <w:pPr>
        <w:rPr>
          <w:rFonts w:ascii="Trebuchet MS" w:hAnsi="Trebuchet MS"/>
        </w:rPr>
      </w:pPr>
    </w:p>
    <w:p w14:paraId="247C0DB3" w14:textId="52D246D4" w:rsidR="0005133D" w:rsidRPr="00F207EE" w:rsidRDefault="003D760A" w:rsidP="0005133D">
      <w:pPr>
        <w:rPr>
          <w:rFonts w:ascii="Trebuchet MS" w:hAnsi="Trebuchet MS" w:cs="Arial"/>
          <w:b/>
          <w:bCs/>
          <w:color w:val="FF0000"/>
          <w:lang w:eastAsia="en-GB"/>
        </w:rPr>
      </w:pPr>
      <w:r w:rsidRPr="00F207EE">
        <w:rPr>
          <w:rFonts w:ascii="Trebuchet MS" w:hAnsi="Trebuchet MS" w:cs="Arial"/>
          <w:b/>
          <w:bCs/>
          <w:color w:val="FF0000"/>
          <w:lang w:eastAsia="en-GB"/>
        </w:rPr>
        <w:t xml:space="preserve">This section </w:t>
      </w:r>
      <w:r w:rsidR="00200723">
        <w:rPr>
          <w:rFonts w:ascii="Trebuchet MS" w:hAnsi="Trebuchet MS" w:cs="Arial"/>
          <w:b/>
          <w:bCs/>
          <w:color w:val="FF0000"/>
          <w:lang w:eastAsia="en-GB"/>
        </w:rPr>
        <w:t xml:space="preserve">of the guidance </w:t>
      </w:r>
      <w:r w:rsidRPr="00F207EE">
        <w:rPr>
          <w:rFonts w:ascii="Trebuchet MS" w:hAnsi="Trebuchet MS" w:cs="Arial"/>
          <w:b/>
          <w:bCs/>
          <w:color w:val="FF0000"/>
          <w:lang w:eastAsia="en-GB"/>
        </w:rPr>
        <w:t>has been replaced</w:t>
      </w:r>
      <w:r w:rsidR="00C17A49" w:rsidRPr="00F207EE">
        <w:rPr>
          <w:rFonts w:ascii="Trebuchet MS" w:hAnsi="Trebuchet MS" w:cs="Arial"/>
          <w:b/>
          <w:bCs/>
          <w:color w:val="FF0000"/>
          <w:lang w:eastAsia="en-GB"/>
        </w:rPr>
        <w:t xml:space="preserve"> (from December 2016)</w:t>
      </w:r>
      <w:r w:rsidRPr="00F207EE">
        <w:rPr>
          <w:rFonts w:ascii="Trebuchet MS" w:hAnsi="Trebuchet MS" w:cs="Arial"/>
          <w:b/>
          <w:bCs/>
          <w:color w:val="FF0000"/>
          <w:lang w:eastAsia="en-GB"/>
        </w:rPr>
        <w:t xml:space="preserve">, and </w:t>
      </w:r>
      <w:r w:rsidR="00800E68" w:rsidRPr="00F207EE">
        <w:rPr>
          <w:rFonts w:ascii="Trebuchet MS" w:hAnsi="Trebuchet MS" w:cs="Arial"/>
          <w:b/>
          <w:bCs/>
          <w:color w:val="FF0000"/>
          <w:lang w:eastAsia="en-GB"/>
        </w:rPr>
        <w:t>is here just for your information</w:t>
      </w:r>
      <w:r w:rsidR="0005133D" w:rsidRPr="00F207EE">
        <w:rPr>
          <w:rFonts w:ascii="Trebuchet MS" w:hAnsi="Trebuchet MS" w:cs="Arial"/>
          <w:b/>
          <w:bCs/>
          <w:color w:val="FF0000"/>
          <w:lang w:eastAsia="en-GB"/>
        </w:rPr>
        <w:t>.</w:t>
      </w:r>
      <w:r w:rsidR="00200723">
        <w:rPr>
          <w:rFonts w:ascii="Trebuchet MS" w:hAnsi="Trebuchet MS" w:cs="Arial"/>
          <w:b/>
          <w:bCs/>
          <w:color w:val="FF0000"/>
          <w:lang w:eastAsia="en-GB"/>
        </w:rPr>
        <w:t xml:space="preserve">  </w:t>
      </w:r>
      <w:r w:rsidR="00651E2D">
        <w:rPr>
          <w:rFonts w:ascii="Trebuchet MS" w:hAnsi="Trebuchet MS" w:cs="Arial"/>
          <w:b/>
          <w:bCs/>
          <w:color w:val="FF0000"/>
          <w:lang w:eastAsia="en-GB"/>
        </w:rPr>
        <w:t xml:space="preserve">DeafATW has been told that the </w:t>
      </w:r>
      <w:r w:rsidR="00200723">
        <w:rPr>
          <w:rFonts w:ascii="Trebuchet MS" w:hAnsi="Trebuchet MS" w:cs="Arial"/>
          <w:b/>
          <w:bCs/>
          <w:color w:val="FF0000"/>
          <w:lang w:eastAsia="en-GB"/>
        </w:rPr>
        <w:t xml:space="preserve">AtW </w:t>
      </w:r>
      <w:r w:rsidR="00C17A49" w:rsidRPr="00F207EE">
        <w:rPr>
          <w:rFonts w:ascii="Trebuchet MS" w:hAnsi="Trebuchet MS" w:cs="Arial"/>
          <w:b/>
          <w:bCs/>
          <w:color w:val="FF0000"/>
          <w:lang w:eastAsia="en-GB"/>
        </w:rPr>
        <w:t xml:space="preserve">guidance </w:t>
      </w:r>
      <w:r w:rsidR="00200723">
        <w:rPr>
          <w:rFonts w:ascii="Trebuchet MS" w:hAnsi="Trebuchet MS" w:cs="Arial"/>
          <w:b/>
          <w:bCs/>
          <w:color w:val="FF0000"/>
          <w:lang w:eastAsia="en-GB"/>
        </w:rPr>
        <w:t>available on the web</w:t>
      </w:r>
      <w:r w:rsidR="00C17A49" w:rsidRPr="00F207EE">
        <w:rPr>
          <w:rFonts w:ascii="Trebuchet MS" w:hAnsi="Trebuchet MS" w:cs="Arial"/>
          <w:b/>
          <w:bCs/>
          <w:color w:val="FF0000"/>
          <w:lang w:eastAsia="en-GB"/>
        </w:rPr>
        <w:t xml:space="preserve"> will be updated to include this soon.</w:t>
      </w:r>
    </w:p>
    <w:p w14:paraId="46264379" w14:textId="77777777" w:rsidR="0005133D" w:rsidRPr="00F207EE" w:rsidRDefault="0005133D" w:rsidP="0005133D">
      <w:pPr>
        <w:rPr>
          <w:rFonts w:ascii="Trebuchet MS" w:hAnsi="Trebuchet MS" w:cs="Arial"/>
          <w:b/>
          <w:bCs/>
          <w:lang w:eastAsia="en-GB"/>
        </w:rPr>
      </w:pPr>
    </w:p>
    <w:p w14:paraId="44F762AE" w14:textId="77777777" w:rsidR="0005133D" w:rsidRPr="009B0FB6" w:rsidRDefault="0005133D" w:rsidP="0005133D">
      <w:pPr>
        <w:rPr>
          <w:rFonts w:ascii="Trebuchet MS" w:hAnsi="Trebuchet MS" w:cs="Arial"/>
          <w:lang w:eastAsia="en-GB"/>
        </w:rPr>
      </w:pPr>
      <w:r w:rsidRPr="009B0FB6">
        <w:rPr>
          <w:rFonts w:ascii="Trebuchet MS" w:hAnsi="Trebuchet MS" w:cs="Arial"/>
          <w:b/>
          <w:bCs/>
          <w:lang w:eastAsia="en-GB"/>
        </w:rPr>
        <w:t>Types of Support Worker</w:t>
      </w:r>
      <w:r w:rsidRPr="00F207EE">
        <w:rPr>
          <w:rFonts w:ascii="Trebuchet MS" w:hAnsi="Trebuchet MS" w:cs="Arial"/>
          <w:b/>
          <w:bCs/>
          <w:lang w:eastAsia="en-GB"/>
        </w:rPr>
        <w:t> </w:t>
      </w:r>
    </w:p>
    <w:p w14:paraId="6191925D" w14:textId="77777777" w:rsidR="0005133D" w:rsidRPr="00F207EE" w:rsidRDefault="0005133D" w:rsidP="0005133D">
      <w:pPr>
        <w:rPr>
          <w:rFonts w:ascii="Trebuchet MS" w:hAnsi="Trebuchet MS" w:cs="Arial"/>
          <w:b/>
          <w:bCs/>
          <w:lang w:eastAsia="en-GB"/>
        </w:rPr>
      </w:pPr>
    </w:p>
    <w:p w14:paraId="28A8DBDE" w14:textId="77777777" w:rsidR="0005133D" w:rsidRPr="009B0FB6" w:rsidRDefault="0005133D" w:rsidP="0005133D">
      <w:pPr>
        <w:rPr>
          <w:rFonts w:ascii="Trebuchet MS" w:hAnsi="Trebuchet MS" w:cs="Arial"/>
          <w:lang w:eastAsia="en-GB"/>
        </w:rPr>
      </w:pPr>
      <w:r w:rsidRPr="009B0FB6">
        <w:rPr>
          <w:rFonts w:ascii="Trebuchet MS" w:hAnsi="Trebuchet MS" w:cs="Arial"/>
          <w:b/>
          <w:bCs/>
          <w:lang w:eastAsia="en-GB"/>
        </w:rPr>
        <w:t>British Sign Language (BSL) Interpreter</w:t>
      </w:r>
      <w:r w:rsidRPr="00F207EE">
        <w:rPr>
          <w:rFonts w:ascii="Trebuchet MS" w:hAnsi="Trebuchet MS" w:cs="Arial"/>
          <w:b/>
          <w:bCs/>
          <w:lang w:eastAsia="en-GB"/>
        </w:rPr>
        <w:t> </w:t>
      </w:r>
    </w:p>
    <w:p w14:paraId="7107A491" w14:textId="77777777" w:rsidR="0005133D" w:rsidRPr="00F207EE" w:rsidRDefault="0005133D" w:rsidP="0005133D">
      <w:pPr>
        <w:spacing w:after="54"/>
        <w:rPr>
          <w:rFonts w:ascii="Trebuchet MS" w:hAnsi="Trebuchet MS" w:cs="Arial"/>
          <w:lang w:eastAsia="en-GB"/>
        </w:rPr>
      </w:pPr>
    </w:p>
    <w:p w14:paraId="4D415579" w14:textId="77777777" w:rsidR="0005133D" w:rsidRDefault="0005133D" w:rsidP="0005133D">
      <w:pPr>
        <w:spacing w:after="54"/>
        <w:rPr>
          <w:rFonts w:ascii="Trebuchet MS" w:hAnsi="Trebuchet MS" w:cs="Arial"/>
          <w:lang w:eastAsia="en-GB"/>
        </w:rPr>
      </w:pPr>
      <w:r w:rsidRPr="009B0FB6">
        <w:rPr>
          <w:rFonts w:ascii="Trebuchet MS" w:hAnsi="Trebuchet MS" w:cs="Arial"/>
          <w:lang w:eastAsia="en-GB"/>
        </w:rPr>
        <w:t>524. BSL Interpreters are specialist trained. They interpret English into BSL for deaf people or those with hearing problems.</w:t>
      </w:r>
      <w:r w:rsidRPr="00F207EE">
        <w:rPr>
          <w:rFonts w:ascii="Trebuchet MS" w:hAnsi="Trebuchet MS" w:cs="Arial"/>
          <w:lang w:eastAsia="en-GB"/>
        </w:rPr>
        <w:t> </w:t>
      </w:r>
    </w:p>
    <w:p w14:paraId="072A2E4A" w14:textId="77777777" w:rsidR="00F207EE" w:rsidRPr="009B0FB6" w:rsidRDefault="00F207EE" w:rsidP="0005133D">
      <w:pPr>
        <w:spacing w:after="54"/>
        <w:rPr>
          <w:rFonts w:ascii="Trebuchet MS" w:hAnsi="Trebuchet MS" w:cs="Arial"/>
          <w:lang w:eastAsia="en-GB"/>
        </w:rPr>
      </w:pPr>
    </w:p>
    <w:p w14:paraId="5E78D41A" w14:textId="77777777" w:rsidR="0005133D" w:rsidRPr="009B0FB6" w:rsidRDefault="0005133D" w:rsidP="0005133D">
      <w:pPr>
        <w:rPr>
          <w:rFonts w:ascii="Trebuchet MS" w:hAnsi="Trebuchet MS" w:cs="Arial"/>
          <w:lang w:eastAsia="en-GB"/>
        </w:rPr>
      </w:pPr>
      <w:r w:rsidRPr="009B0FB6">
        <w:rPr>
          <w:rFonts w:ascii="Trebuchet MS" w:hAnsi="Trebuchet MS" w:cs="Arial"/>
          <w:lang w:eastAsia="en-GB"/>
        </w:rPr>
        <w:t>525. There are different levels of qualification that interpreters achieve. You should make sure that a customer requiring this support understands the type of work situation that each skill level of interpreter can support. The customer must be able to make an informed decision about the level of BSL skill they need.</w:t>
      </w:r>
      <w:r w:rsidRPr="00F207EE">
        <w:rPr>
          <w:rFonts w:ascii="Trebuchet MS" w:hAnsi="Trebuchet MS" w:cs="Arial"/>
          <w:lang w:eastAsia="en-GB"/>
        </w:rPr>
        <w:t> </w:t>
      </w:r>
    </w:p>
    <w:p w14:paraId="5C6DDEC8" w14:textId="77777777" w:rsidR="0005133D" w:rsidRPr="009B0FB6" w:rsidRDefault="0005133D" w:rsidP="0005133D">
      <w:pPr>
        <w:rPr>
          <w:rFonts w:ascii="Trebuchet MS" w:hAnsi="Trebuchet MS" w:cs="Arial"/>
          <w:lang w:eastAsia="en-GB"/>
        </w:rPr>
      </w:pPr>
    </w:p>
    <w:p w14:paraId="7E0889BA" w14:textId="77777777" w:rsidR="0005133D" w:rsidRPr="00F207EE" w:rsidRDefault="0005133D" w:rsidP="0005133D">
      <w:pPr>
        <w:rPr>
          <w:rFonts w:ascii="Trebuchet MS" w:hAnsi="Trebuchet MS"/>
        </w:rPr>
      </w:pPr>
      <w:r w:rsidRPr="00F207EE">
        <w:rPr>
          <w:rFonts w:ascii="Trebuchet MS" w:hAnsi="Trebuchet MS"/>
          <w:noProof/>
          <w:lang w:eastAsia="en-GB"/>
        </w:rPr>
        <w:drawing>
          <wp:inline distT="0" distB="0" distL="0" distR="0" wp14:anchorId="5260E15E" wp14:editId="69B2BF45">
            <wp:extent cx="5716905" cy="3862705"/>
            <wp:effectExtent l="0" t="0" r="0" b="0"/>
            <wp:docPr id="1" name="Picture 1" descr="/Users/darrenth/Desktop/Screen Shot 2016-12-27 at 16.08.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darrenth/Desktop/Screen Shot 2016-12-27 at 16.08.5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6905" cy="3862705"/>
                    </a:xfrm>
                    <a:prstGeom prst="rect">
                      <a:avLst/>
                    </a:prstGeom>
                    <a:noFill/>
                    <a:ln>
                      <a:noFill/>
                    </a:ln>
                  </pic:spPr>
                </pic:pic>
              </a:graphicData>
            </a:graphic>
          </wp:inline>
        </w:drawing>
      </w:r>
    </w:p>
    <w:p w14:paraId="28989411" w14:textId="77777777" w:rsidR="0005133D" w:rsidRPr="00F207EE" w:rsidRDefault="0005133D" w:rsidP="0005133D">
      <w:pPr>
        <w:rPr>
          <w:rFonts w:ascii="Trebuchet MS" w:hAnsi="Trebuchet MS"/>
        </w:rPr>
      </w:pPr>
    </w:p>
    <w:p w14:paraId="199B4641" w14:textId="77777777" w:rsidR="0005133D" w:rsidRDefault="0005133D" w:rsidP="0005133D">
      <w:pPr>
        <w:rPr>
          <w:rFonts w:ascii="Trebuchet MS" w:hAnsi="Trebuchet MS" w:cs="Arial"/>
          <w:b/>
          <w:bCs/>
          <w:lang w:eastAsia="en-GB"/>
        </w:rPr>
      </w:pPr>
      <w:r w:rsidRPr="0073793C">
        <w:rPr>
          <w:rFonts w:ascii="Trebuchet MS" w:hAnsi="Trebuchet MS" w:cs="Arial"/>
          <w:b/>
          <w:bCs/>
          <w:lang w:eastAsia="en-GB"/>
        </w:rPr>
        <w:t>Level 3 and Level 6 (Trainee) Communication Support Worker (CSW)</w:t>
      </w:r>
      <w:r w:rsidRPr="00F207EE">
        <w:rPr>
          <w:rFonts w:ascii="Trebuchet MS" w:hAnsi="Trebuchet MS" w:cs="Arial"/>
          <w:b/>
          <w:bCs/>
          <w:lang w:eastAsia="en-GB"/>
        </w:rPr>
        <w:t> </w:t>
      </w:r>
    </w:p>
    <w:p w14:paraId="492205B6" w14:textId="77777777" w:rsidR="00211DF0" w:rsidRPr="0073793C" w:rsidRDefault="00211DF0" w:rsidP="0005133D">
      <w:pPr>
        <w:rPr>
          <w:rFonts w:ascii="Trebuchet MS" w:hAnsi="Trebuchet MS" w:cs="Arial"/>
          <w:lang w:eastAsia="en-GB"/>
        </w:rPr>
      </w:pPr>
    </w:p>
    <w:p w14:paraId="74E2EE8F" w14:textId="77777777" w:rsidR="0005133D" w:rsidRDefault="0005133D" w:rsidP="0005133D">
      <w:pPr>
        <w:spacing w:after="53"/>
        <w:rPr>
          <w:rFonts w:ascii="Trebuchet MS" w:hAnsi="Trebuchet MS" w:cs="Arial"/>
          <w:lang w:eastAsia="en-GB"/>
        </w:rPr>
      </w:pPr>
      <w:r w:rsidRPr="0073793C">
        <w:rPr>
          <w:rFonts w:ascii="Trebuchet MS" w:hAnsi="Trebuchet MS" w:cs="Arial"/>
          <w:lang w:eastAsia="en-GB"/>
        </w:rPr>
        <w:t>526. Communication Support Workers are qualified at NVQ BSL level 3 minimum, or level 6 Trainee, accredited by Signature</w:t>
      </w:r>
      <w:r w:rsidRPr="00F207EE">
        <w:rPr>
          <w:rFonts w:ascii="Trebuchet MS" w:hAnsi="Trebuchet MS" w:cs="Arial"/>
          <w:lang w:eastAsia="en-GB"/>
        </w:rPr>
        <w:t> </w:t>
      </w:r>
    </w:p>
    <w:p w14:paraId="3941FAFF" w14:textId="77777777" w:rsidR="00211DF0" w:rsidRPr="0073793C" w:rsidRDefault="00211DF0" w:rsidP="0005133D">
      <w:pPr>
        <w:spacing w:after="53"/>
        <w:rPr>
          <w:rFonts w:ascii="Trebuchet MS" w:hAnsi="Trebuchet MS" w:cs="Arial"/>
          <w:lang w:eastAsia="en-GB"/>
        </w:rPr>
      </w:pPr>
    </w:p>
    <w:p w14:paraId="69D60A02" w14:textId="7F97522E" w:rsidR="0005133D" w:rsidRPr="0073793C" w:rsidRDefault="0005133D" w:rsidP="0005133D">
      <w:pPr>
        <w:rPr>
          <w:rFonts w:ascii="Trebuchet MS" w:hAnsi="Trebuchet MS" w:cs="Arial"/>
          <w:lang w:eastAsia="en-GB"/>
        </w:rPr>
      </w:pPr>
      <w:r w:rsidRPr="0073793C">
        <w:rPr>
          <w:rFonts w:ascii="Trebuchet MS" w:hAnsi="Trebuchet MS" w:cs="Arial"/>
          <w:lang w:eastAsia="en-GB"/>
        </w:rPr>
        <w:t>527. CSW are able to practice in most employment related environments (for</w:t>
      </w:r>
      <w:r w:rsidRPr="00F207EE">
        <w:rPr>
          <w:rFonts w:ascii="Trebuchet MS" w:hAnsi="Trebuchet MS" w:cs="Arial"/>
          <w:lang w:eastAsia="en-GB"/>
        </w:rPr>
        <w:t> </w:t>
      </w:r>
      <w:r w:rsidRPr="0073793C">
        <w:rPr>
          <w:rFonts w:ascii="Trebuchet MS" w:hAnsi="Trebuchet MS" w:cs="Arial"/>
          <w:lang w:eastAsia="en-GB"/>
        </w:rPr>
        <w:t>example social workers, teachers of the Deaf, communic</w:t>
      </w:r>
      <w:r w:rsidR="000A1E89" w:rsidRPr="00F207EE">
        <w:rPr>
          <w:rFonts w:ascii="Trebuchet MS" w:hAnsi="Trebuchet MS" w:cs="Arial"/>
          <w:lang w:eastAsia="en-GB"/>
        </w:rPr>
        <w:t xml:space="preserve">ators, workers within Deaf </w:t>
      </w:r>
      <w:r w:rsidRPr="0073793C">
        <w:rPr>
          <w:rFonts w:ascii="Trebuchet MS" w:hAnsi="Trebuchet MS" w:cs="Arial"/>
          <w:lang w:eastAsia="en-GB"/>
        </w:rPr>
        <w:t>organisations, schools, etc</w:t>
      </w:r>
      <w:r w:rsidR="000A1E89" w:rsidRPr="00F207EE">
        <w:rPr>
          <w:rFonts w:ascii="Trebuchet MS" w:hAnsi="Trebuchet MS" w:cs="Arial"/>
          <w:lang w:eastAsia="en-GB"/>
        </w:rPr>
        <w:t>.</w:t>
      </w:r>
      <w:r w:rsidRPr="0073793C">
        <w:rPr>
          <w:rFonts w:ascii="Trebuchet MS" w:hAnsi="Trebuchet MS" w:cs="Arial"/>
          <w:lang w:eastAsia="en-GB"/>
        </w:rPr>
        <w:t>).</w:t>
      </w:r>
      <w:r w:rsidRPr="00F207EE">
        <w:rPr>
          <w:rFonts w:ascii="Trebuchet MS" w:hAnsi="Trebuchet MS" w:cs="Arial"/>
          <w:lang w:eastAsia="en-GB"/>
        </w:rPr>
        <w:t> </w:t>
      </w:r>
    </w:p>
    <w:p w14:paraId="534AD1C8" w14:textId="77777777" w:rsidR="0005133D" w:rsidRPr="0073793C" w:rsidRDefault="0005133D" w:rsidP="0005133D">
      <w:pPr>
        <w:rPr>
          <w:rFonts w:ascii="Trebuchet MS" w:hAnsi="Trebuchet MS" w:cs="Arial"/>
          <w:lang w:eastAsia="en-GB"/>
        </w:rPr>
      </w:pPr>
    </w:p>
    <w:p w14:paraId="785EC470" w14:textId="77777777" w:rsidR="0005133D" w:rsidRDefault="0005133D" w:rsidP="0005133D">
      <w:pPr>
        <w:rPr>
          <w:rFonts w:ascii="Trebuchet MS" w:hAnsi="Trebuchet MS" w:cs="Arial"/>
          <w:b/>
          <w:bCs/>
          <w:lang w:eastAsia="en-GB"/>
        </w:rPr>
      </w:pPr>
      <w:r w:rsidRPr="0073793C">
        <w:rPr>
          <w:rFonts w:ascii="Trebuchet MS" w:hAnsi="Trebuchet MS" w:cs="Arial"/>
          <w:b/>
          <w:bCs/>
          <w:lang w:eastAsia="en-GB"/>
        </w:rPr>
        <w:lastRenderedPageBreak/>
        <w:t>Level 6</w:t>
      </w:r>
      <w:r w:rsidRPr="00F207EE">
        <w:rPr>
          <w:rFonts w:ascii="Trebuchet MS" w:hAnsi="Trebuchet MS" w:cs="Arial"/>
          <w:b/>
          <w:bCs/>
          <w:lang w:eastAsia="en-GB"/>
        </w:rPr>
        <w:t> </w:t>
      </w:r>
      <w:bookmarkStart w:id="0" w:name="_GoBack"/>
      <w:bookmarkEnd w:id="0"/>
    </w:p>
    <w:p w14:paraId="3346E759" w14:textId="77777777" w:rsidR="00211DF0" w:rsidRPr="0073793C" w:rsidRDefault="00211DF0" w:rsidP="0005133D">
      <w:pPr>
        <w:rPr>
          <w:rFonts w:ascii="Trebuchet MS" w:hAnsi="Trebuchet MS" w:cs="Arial"/>
          <w:lang w:eastAsia="en-GB"/>
        </w:rPr>
      </w:pPr>
    </w:p>
    <w:p w14:paraId="66A2F445" w14:textId="2D68F949" w:rsidR="0005133D" w:rsidRDefault="0005133D" w:rsidP="0005133D">
      <w:pPr>
        <w:spacing w:after="53"/>
        <w:rPr>
          <w:rFonts w:ascii="Trebuchet MS" w:hAnsi="Trebuchet MS" w:cs="Arial"/>
          <w:lang w:eastAsia="en-GB"/>
        </w:rPr>
      </w:pPr>
      <w:r w:rsidRPr="0073793C">
        <w:rPr>
          <w:rFonts w:ascii="Trebuchet MS" w:hAnsi="Trebuchet MS" w:cs="Arial"/>
          <w:lang w:eastAsia="en-GB"/>
        </w:rPr>
        <w:t>528. Interpreters are qualified at NVQ BSL Level 6, accredited by Signature &amp; will have several years</w:t>
      </w:r>
      <w:r w:rsidR="00211DF0">
        <w:rPr>
          <w:rFonts w:ascii="Trebuchet MS" w:hAnsi="Trebuchet MS" w:cs="Arial"/>
          <w:lang w:eastAsia="en-GB"/>
        </w:rPr>
        <w:t>’</w:t>
      </w:r>
      <w:r w:rsidRPr="0073793C">
        <w:rPr>
          <w:rFonts w:ascii="Trebuchet MS" w:hAnsi="Trebuchet MS" w:cs="Arial"/>
          <w:lang w:eastAsia="en-GB"/>
        </w:rPr>
        <w:t xml:space="preserve"> experience of regular BSL and are fluent in English &amp; BSL.</w:t>
      </w:r>
      <w:r w:rsidRPr="00F207EE">
        <w:rPr>
          <w:rFonts w:ascii="Trebuchet MS" w:hAnsi="Trebuchet MS" w:cs="Arial"/>
          <w:lang w:eastAsia="en-GB"/>
        </w:rPr>
        <w:t> </w:t>
      </w:r>
    </w:p>
    <w:p w14:paraId="42260B96" w14:textId="77777777" w:rsidR="00211DF0" w:rsidRPr="0073793C" w:rsidRDefault="00211DF0" w:rsidP="0005133D">
      <w:pPr>
        <w:spacing w:after="53"/>
        <w:rPr>
          <w:rFonts w:ascii="Trebuchet MS" w:hAnsi="Trebuchet MS" w:cs="Arial"/>
          <w:lang w:eastAsia="en-GB"/>
        </w:rPr>
      </w:pPr>
    </w:p>
    <w:p w14:paraId="1481F760" w14:textId="77777777" w:rsidR="0005133D" w:rsidRPr="0073793C" w:rsidRDefault="0005133D" w:rsidP="0005133D">
      <w:pPr>
        <w:rPr>
          <w:rFonts w:ascii="Trebuchet MS" w:hAnsi="Trebuchet MS" w:cs="Arial"/>
          <w:lang w:eastAsia="en-GB"/>
        </w:rPr>
      </w:pPr>
      <w:r w:rsidRPr="0073793C">
        <w:rPr>
          <w:rFonts w:ascii="Trebuchet MS" w:hAnsi="Trebuchet MS" w:cs="Arial"/>
          <w:lang w:eastAsia="en-GB"/>
        </w:rPr>
        <w:t>529. BSL Level 6 interpreters are competent to practice in any employment related environment.</w:t>
      </w:r>
      <w:r w:rsidRPr="00F207EE">
        <w:rPr>
          <w:rFonts w:ascii="Trebuchet MS" w:hAnsi="Trebuchet MS" w:cs="Arial"/>
          <w:lang w:eastAsia="en-GB"/>
        </w:rPr>
        <w:t> </w:t>
      </w:r>
    </w:p>
    <w:p w14:paraId="6758A8D2" w14:textId="77777777" w:rsidR="0005133D" w:rsidRPr="00F207EE" w:rsidRDefault="0005133D" w:rsidP="0005133D">
      <w:pPr>
        <w:rPr>
          <w:rFonts w:ascii="Trebuchet MS" w:hAnsi="Trebuchet MS"/>
        </w:rPr>
      </w:pPr>
    </w:p>
    <w:p w14:paraId="4F5179D2" w14:textId="77777777" w:rsidR="0005133D" w:rsidRDefault="0005133D" w:rsidP="0005133D">
      <w:pPr>
        <w:rPr>
          <w:rFonts w:ascii="Trebuchet MS" w:hAnsi="Trebuchet MS" w:cs="Arial"/>
          <w:b/>
          <w:bCs/>
          <w:lang w:eastAsia="en-GB"/>
        </w:rPr>
      </w:pPr>
      <w:r w:rsidRPr="009B0FB6">
        <w:rPr>
          <w:rFonts w:ascii="Trebuchet MS" w:hAnsi="Trebuchet MS" w:cs="Arial"/>
          <w:b/>
          <w:bCs/>
          <w:lang w:eastAsia="en-GB"/>
        </w:rPr>
        <w:t>General Considerations for all Interpreters</w:t>
      </w:r>
      <w:r w:rsidRPr="00F207EE">
        <w:rPr>
          <w:rFonts w:ascii="Trebuchet MS" w:hAnsi="Trebuchet MS" w:cs="Arial"/>
          <w:b/>
          <w:bCs/>
          <w:lang w:eastAsia="en-GB"/>
        </w:rPr>
        <w:t> </w:t>
      </w:r>
    </w:p>
    <w:p w14:paraId="2F3034DF" w14:textId="77777777" w:rsidR="00211DF0" w:rsidRPr="009B0FB6" w:rsidRDefault="00211DF0" w:rsidP="0005133D">
      <w:pPr>
        <w:rPr>
          <w:rFonts w:ascii="Trebuchet MS" w:hAnsi="Trebuchet MS" w:cs="Arial"/>
          <w:lang w:eastAsia="en-GB"/>
        </w:rPr>
      </w:pPr>
    </w:p>
    <w:p w14:paraId="03BB5EF6" w14:textId="77777777" w:rsidR="0005133D" w:rsidRDefault="0005133D" w:rsidP="0005133D">
      <w:pPr>
        <w:spacing w:after="53"/>
        <w:rPr>
          <w:rFonts w:ascii="Trebuchet MS" w:hAnsi="Trebuchet MS" w:cs="Arial"/>
          <w:lang w:eastAsia="en-GB"/>
        </w:rPr>
      </w:pPr>
      <w:r w:rsidRPr="009B0FB6">
        <w:rPr>
          <w:rFonts w:ascii="Trebuchet MS" w:hAnsi="Trebuchet MS" w:cs="Arial"/>
          <w:lang w:eastAsia="en-GB"/>
        </w:rPr>
        <w:t>530. It is advisable that interpreters should not be expected to work for more than two hours without a break. If an event needs continuous interpretation for more than two hours two interpreters may be needed.</w:t>
      </w:r>
      <w:r w:rsidRPr="00F207EE">
        <w:rPr>
          <w:rFonts w:ascii="Trebuchet MS" w:hAnsi="Trebuchet MS" w:cs="Arial"/>
          <w:lang w:eastAsia="en-GB"/>
        </w:rPr>
        <w:t> </w:t>
      </w:r>
    </w:p>
    <w:p w14:paraId="67691032" w14:textId="77777777" w:rsidR="00211DF0" w:rsidRPr="009B0FB6" w:rsidRDefault="00211DF0" w:rsidP="0005133D">
      <w:pPr>
        <w:spacing w:after="53"/>
        <w:rPr>
          <w:rFonts w:ascii="Trebuchet MS" w:hAnsi="Trebuchet MS" w:cs="Arial"/>
          <w:lang w:eastAsia="en-GB"/>
        </w:rPr>
      </w:pPr>
    </w:p>
    <w:p w14:paraId="4636A589" w14:textId="77777777" w:rsidR="0005133D" w:rsidRPr="009B0FB6" w:rsidRDefault="0005133D" w:rsidP="0005133D">
      <w:pPr>
        <w:rPr>
          <w:rFonts w:ascii="Trebuchet MS" w:hAnsi="Trebuchet MS" w:cs="Arial"/>
          <w:lang w:eastAsia="en-GB"/>
        </w:rPr>
      </w:pPr>
      <w:r w:rsidRPr="009B0FB6">
        <w:rPr>
          <w:rFonts w:ascii="Trebuchet MS" w:hAnsi="Trebuchet MS" w:cs="Arial"/>
          <w:lang w:eastAsia="en-GB"/>
        </w:rPr>
        <w:t>531. The event/environment</w:t>
      </w:r>
      <w:r w:rsidRPr="00F207EE">
        <w:rPr>
          <w:rFonts w:ascii="Trebuchet MS" w:hAnsi="Trebuchet MS" w:cs="Arial"/>
          <w:lang w:eastAsia="en-GB"/>
        </w:rPr>
        <w:t> </w:t>
      </w:r>
    </w:p>
    <w:p w14:paraId="39794C04" w14:textId="5F989EB8" w:rsidR="0005133D" w:rsidRPr="009B0FB6" w:rsidRDefault="0005133D" w:rsidP="0005133D">
      <w:pPr>
        <w:spacing w:after="66"/>
        <w:rPr>
          <w:rFonts w:ascii="Trebuchet MS" w:hAnsi="Trebuchet MS" w:cs="Arial"/>
          <w:lang w:eastAsia="en-GB"/>
        </w:rPr>
      </w:pPr>
      <w:r w:rsidRPr="009B0FB6">
        <w:rPr>
          <w:rFonts w:ascii="Trebuchet MS" w:hAnsi="Trebuchet MS" w:cs="Arial"/>
          <w:lang w:eastAsia="en-GB"/>
        </w:rPr>
        <w:sym w:font="Symbol" w:char="F0B7"/>
      </w:r>
      <w:r w:rsidRPr="009B0FB6">
        <w:rPr>
          <w:rFonts w:ascii="Trebuchet MS" w:hAnsi="Trebuchet MS" w:cs="Arial"/>
          <w:lang w:eastAsia="en-GB"/>
        </w:rPr>
        <w:t xml:space="preserve"> is this linked to the customer’s actual job</w:t>
      </w:r>
      <w:r w:rsidR="00A93688">
        <w:rPr>
          <w:rFonts w:ascii="Trebuchet MS" w:hAnsi="Trebuchet MS" w:cs="Arial"/>
          <w:lang w:eastAsia="en-GB"/>
        </w:rPr>
        <w:t>?</w:t>
      </w:r>
      <w:r w:rsidRPr="00F207EE">
        <w:rPr>
          <w:rFonts w:ascii="Trebuchet MS" w:hAnsi="Trebuchet MS" w:cs="Arial"/>
          <w:lang w:eastAsia="en-GB"/>
        </w:rPr>
        <w:t> </w:t>
      </w:r>
    </w:p>
    <w:p w14:paraId="7D6607B9" w14:textId="7D0DDAEC" w:rsidR="0005133D" w:rsidRPr="009B0FB6" w:rsidRDefault="0005133D" w:rsidP="0005133D">
      <w:pPr>
        <w:spacing w:after="66"/>
        <w:rPr>
          <w:rFonts w:ascii="Trebuchet MS" w:hAnsi="Trebuchet MS" w:cs="Arial"/>
          <w:lang w:eastAsia="en-GB"/>
        </w:rPr>
      </w:pPr>
      <w:r w:rsidRPr="009B0FB6">
        <w:rPr>
          <w:rFonts w:ascii="Trebuchet MS" w:hAnsi="Trebuchet MS" w:cs="Arial"/>
          <w:lang w:eastAsia="en-GB"/>
        </w:rPr>
        <w:sym w:font="Symbol" w:char="F0B7"/>
      </w:r>
      <w:r w:rsidRPr="009B0FB6">
        <w:rPr>
          <w:rFonts w:ascii="Trebuchet MS" w:hAnsi="Trebuchet MS" w:cs="Arial"/>
          <w:lang w:eastAsia="en-GB"/>
        </w:rPr>
        <w:t xml:space="preserve"> has the employer/event organiser made all reasonable adjustments</w:t>
      </w:r>
      <w:r w:rsidR="00A93688">
        <w:rPr>
          <w:rFonts w:ascii="Trebuchet MS" w:hAnsi="Trebuchet MS" w:cs="Arial"/>
          <w:lang w:eastAsia="en-GB"/>
        </w:rPr>
        <w:t>?</w:t>
      </w:r>
      <w:r w:rsidRPr="00F207EE">
        <w:rPr>
          <w:rFonts w:ascii="Trebuchet MS" w:hAnsi="Trebuchet MS" w:cs="Arial"/>
          <w:lang w:eastAsia="en-GB"/>
        </w:rPr>
        <w:t> </w:t>
      </w:r>
    </w:p>
    <w:p w14:paraId="4E432EFB" w14:textId="380CAB40" w:rsidR="0005133D" w:rsidRPr="009B0FB6" w:rsidRDefault="0005133D" w:rsidP="0005133D">
      <w:pPr>
        <w:spacing w:after="66"/>
        <w:rPr>
          <w:rFonts w:ascii="Trebuchet MS" w:hAnsi="Trebuchet MS" w:cs="Arial"/>
          <w:lang w:eastAsia="en-GB"/>
        </w:rPr>
      </w:pPr>
      <w:r w:rsidRPr="009B0FB6">
        <w:rPr>
          <w:rFonts w:ascii="Trebuchet MS" w:hAnsi="Trebuchet MS" w:cs="Arial"/>
          <w:lang w:eastAsia="en-GB"/>
        </w:rPr>
        <w:sym w:font="Symbol" w:char="F0B7"/>
      </w:r>
      <w:r w:rsidRPr="009B0FB6">
        <w:rPr>
          <w:rFonts w:ascii="Trebuchet MS" w:hAnsi="Trebuchet MS" w:cs="Arial"/>
          <w:lang w:eastAsia="en-GB"/>
        </w:rPr>
        <w:t xml:space="preserve"> is the setting informal or formal</w:t>
      </w:r>
      <w:r w:rsidR="00A93688">
        <w:rPr>
          <w:rFonts w:ascii="Trebuchet MS" w:hAnsi="Trebuchet MS" w:cs="Arial"/>
          <w:lang w:eastAsia="en-GB"/>
        </w:rPr>
        <w:t>?</w:t>
      </w:r>
    </w:p>
    <w:p w14:paraId="026E26E2" w14:textId="59128752" w:rsidR="0005133D" w:rsidRPr="009B0FB6" w:rsidRDefault="0005133D" w:rsidP="0005133D">
      <w:pPr>
        <w:spacing w:after="66"/>
        <w:rPr>
          <w:rFonts w:ascii="Trebuchet MS" w:hAnsi="Trebuchet MS" w:cs="Arial"/>
          <w:lang w:eastAsia="en-GB"/>
        </w:rPr>
      </w:pPr>
      <w:r w:rsidRPr="009B0FB6">
        <w:rPr>
          <w:rFonts w:ascii="Trebuchet MS" w:hAnsi="Trebuchet MS" w:cs="Arial"/>
          <w:lang w:eastAsia="en-GB"/>
        </w:rPr>
        <w:sym w:font="Symbol" w:char="F0B7"/>
      </w:r>
      <w:r w:rsidRPr="009B0FB6">
        <w:rPr>
          <w:rFonts w:ascii="Trebuchet MS" w:hAnsi="Trebuchet MS" w:cs="Arial"/>
          <w:lang w:eastAsia="en-GB"/>
        </w:rPr>
        <w:t xml:space="preserve"> are there structured breaks in place</w:t>
      </w:r>
      <w:r w:rsidR="00A93688">
        <w:rPr>
          <w:rFonts w:ascii="Trebuchet MS" w:hAnsi="Trebuchet MS" w:cs="Arial"/>
          <w:lang w:eastAsia="en-GB"/>
        </w:rPr>
        <w:t>?</w:t>
      </w:r>
      <w:r w:rsidRPr="00F207EE">
        <w:rPr>
          <w:rFonts w:ascii="Trebuchet MS" w:hAnsi="Trebuchet MS" w:cs="Arial"/>
          <w:lang w:eastAsia="en-GB"/>
        </w:rPr>
        <w:t> </w:t>
      </w:r>
    </w:p>
    <w:p w14:paraId="56D65B75" w14:textId="36DE4329" w:rsidR="0005133D" w:rsidRDefault="0005133D" w:rsidP="0005133D">
      <w:pPr>
        <w:rPr>
          <w:rFonts w:ascii="Trebuchet MS" w:hAnsi="Trebuchet MS" w:cs="Arial"/>
          <w:lang w:eastAsia="en-GB"/>
        </w:rPr>
      </w:pPr>
      <w:r w:rsidRPr="009B0FB6">
        <w:rPr>
          <w:rFonts w:ascii="Trebuchet MS" w:hAnsi="Trebuchet MS" w:cs="Arial"/>
          <w:lang w:eastAsia="en-GB"/>
        </w:rPr>
        <w:sym w:font="Symbol" w:char="F0B7"/>
      </w:r>
      <w:r w:rsidRPr="009B0FB6">
        <w:rPr>
          <w:rFonts w:ascii="Trebuchet MS" w:hAnsi="Trebuchet MS" w:cs="Arial"/>
          <w:lang w:eastAsia="en-GB"/>
        </w:rPr>
        <w:t xml:space="preserve"> will there be ‘break out’ or syndicate exercises</w:t>
      </w:r>
      <w:r w:rsidR="00A93688">
        <w:rPr>
          <w:rFonts w:ascii="Trebuchet MS" w:hAnsi="Trebuchet MS" w:cs="Arial"/>
          <w:lang w:eastAsia="en-GB"/>
        </w:rPr>
        <w:t>?</w:t>
      </w:r>
      <w:r w:rsidRPr="00F207EE">
        <w:rPr>
          <w:rFonts w:ascii="Trebuchet MS" w:hAnsi="Trebuchet MS" w:cs="Arial"/>
          <w:lang w:eastAsia="en-GB"/>
        </w:rPr>
        <w:t> </w:t>
      </w:r>
    </w:p>
    <w:p w14:paraId="449F4F6A" w14:textId="77777777" w:rsidR="00211DF0" w:rsidRPr="009B0FB6" w:rsidRDefault="00211DF0" w:rsidP="0005133D">
      <w:pPr>
        <w:rPr>
          <w:rFonts w:ascii="Trebuchet MS" w:hAnsi="Trebuchet MS" w:cs="Arial"/>
          <w:lang w:eastAsia="en-GB"/>
        </w:rPr>
      </w:pPr>
    </w:p>
    <w:p w14:paraId="787F698D" w14:textId="77777777" w:rsidR="0005133D" w:rsidRDefault="0005133D" w:rsidP="0005133D">
      <w:pPr>
        <w:spacing w:after="53"/>
        <w:rPr>
          <w:rFonts w:ascii="Trebuchet MS" w:hAnsi="Trebuchet MS" w:cs="Arial"/>
          <w:lang w:eastAsia="en-GB"/>
        </w:rPr>
      </w:pPr>
      <w:r w:rsidRPr="009B0FB6">
        <w:rPr>
          <w:rFonts w:ascii="Trebuchet MS" w:hAnsi="Trebuchet MS" w:cs="Arial"/>
          <w:lang w:eastAsia="en-GB"/>
        </w:rPr>
        <w:t>532. It is reasonable to expect breaks in any meeting/work activity, explore this with the customer.</w:t>
      </w:r>
      <w:r w:rsidRPr="00F207EE">
        <w:rPr>
          <w:rFonts w:ascii="Trebuchet MS" w:hAnsi="Trebuchet MS" w:cs="Arial"/>
          <w:lang w:eastAsia="en-GB"/>
        </w:rPr>
        <w:t> </w:t>
      </w:r>
    </w:p>
    <w:p w14:paraId="2EB67C03" w14:textId="77777777" w:rsidR="00211DF0" w:rsidRPr="009B0FB6" w:rsidRDefault="00211DF0" w:rsidP="0005133D">
      <w:pPr>
        <w:spacing w:after="53"/>
        <w:rPr>
          <w:rFonts w:ascii="Trebuchet MS" w:hAnsi="Trebuchet MS" w:cs="Arial"/>
          <w:lang w:eastAsia="en-GB"/>
        </w:rPr>
      </w:pPr>
    </w:p>
    <w:p w14:paraId="4B013318" w14:textId="77777777" w:rsidR="0005133D" w:rsidRDefault="0005133D" w:rsidP="0005133D">
      <w:pPr>
        <w:spacing w:after="53"/>
        <w:rPr>
          <w:rFonts w:ascii="Trebuchet MS" w:hAnsi="Trebuchet MS" w:cs="Arial"/>
          <w:lang w:eastAsia="en-GB"/>
        </w:rPr>
      </w:pPr>
      <w:r w:rsidRPr="009B0FB6">
        <w:rPr>
          <w:rFonts w:ascii="Trebuchet MS" w:hAnsi="Trebuchet MS" w:cs="Arial"/>
          <w:lang w:eastAsia="en-GB"/>
        </w:rPr>
        <w:t>533. If a second interpreter is needed you must talk about the possibility of the employer providing as part of a reasonable adjustment.</w:t>
      </w:r>
      <w:r w:rsidRPr="00F207EE">
        <w:rPr>
          <w:rFonts w:ascii="Trebuchet MS" w:hAnsi="Trebuchet MS" w:cs="Arial"/>
          <w:lang w:eastAsia="en-GB"/>
        </w:rPr>
        <w:t> </w:t>
      </w:r>
    </w:p>
    <w:p w14:paraId="29C04526" w14:textId="77777777" w:rsidR="00211DF0" w:rsidRPr="009B0FB6" w:rsidRDefault="00211DF0" w:rsidP="0005133D">
      <w:pPr>
        <w:spacing w:after="53"/>
        <w:rPr>
          <w:rFonts w:ascii="Trebuchet MS" w:hAnsi="Trebuchet MS" w:cs="Arial"/>
          <w:lang w:eastAsia="en-GB"/>
        </w:rPr>
      </w:pPr>
    </w:p>
    <w:p w14:paraId="0811F6B7" w14:textId="77777777" w:rsidR="0005133D" w:rsidRDefault="0005133D" w:rsidP="0005133D">
      <w:pPr>
        <w:spacing w:after="53"/>
        <w:rPr>
          <w:rFonts w:ascii="Trebuchet MS" w:hAnsi="Trebuchet MS" w:cs="Arial"/>
          <w:lang w:eastAsia="en-GB"/>
        </w:rPr>
      </w:pPr>
      <w:r w:rsidRPr="009B0FB6">
        <w:rPr>
          <w:rFonts w:ascii="Trebuchet MS" w:hAnsi="Trebuchet MS" w:cs="Arial"/>
          <w:lang w:eastAsia="en-GB"/>
        </w:rPr>
        <w:t>534. There are a number of issues to consider before agreeing what interpreter support is needed.</w:t>
      </w:r>
      <w:r w:rsidRPr="00F207EE">
        <w:rPr>
          <w:rFonts w:ascii="Trebuchet MS" w:hAnsi="Trebuchet MS" w:cs="Arial"/>
          <w:lang w:eastAsia="en-GB"/>
        </w:rPr>
        <w:t> </w:t>
      </w:r>
    </w:p>
    <w:p w14:paraId="50299646" w14:textId="77777777" w:rsidR="00211DF0" w:rsidRPr="009B0FB6" w:rsidRDefault="00211DF0" w:rsidP="0005133D">
      <w:pPr>
        <w:spacing w:after="53"/>
        <w:rPr>
          <w:rFonts w:ascii="Trebuchet MS" w:hAnsi="Trebuchet MS" w:cs="Arial"/>
          <w:lang w:eastAsia="en-GB"/>
        </w:rPr>
      </w:pPr>
    </w:p>
    <w:p w14:paraId="34327989" w14:textId="77777777" w:rsidR="0005133D" w:rsidRPr="009B0FB6" w:rsidRDefault="0005133D" w:rsidP="0005133D">
      <w:pPr>
        <w:rPr>
          <w:rFonts w:ascii="Trebuchet MS" w:hAnsi="Trebuchet MS" w:cs="Arial"/>
          <w:lang w:eastAsia="en-GB"/>
        </w:rPr>
      </w:pPr>
      <w:r w:rsidRPr="009B0FB6">
        <w:rPr>
          <w:rFonts w:ascii="Trebuchet MS" w:hAnsi="Trebuchet MS" w:cs="Arial"/>
          <w:lang w:eastAsia="en-GB"/>
        </w:rPr>
        <w:t>535. The participants</w:t>
      </w:r>
      <w:r w:rsidRPr="00F207EE">
        <w:rPr>
          <w:rFonts w:ascii="Trebuchet MS" w:hAnsi="Trebuchet MS" w:cs="Arial"/>
          <w:lang w:eastAsia="en-GB"/>
        </w:rPr>
        <w:t> </w:t>
      </w:r>
    </w:p>
    <w:p w14:paraId="0F6D594F" w14:textId="4CB19E91" w:rsidR="0005133D" w:rsidRPr="009B0FB6" w:rsidRDefault="0005133D" w:rsidP="0005133D">
      <w:pPr>
        <w:spacing w:after="65"/>
        <w:rPr>
          <w:rFonts w:ascii="Trebuchet MS" w:hAnsi="Trebuchet MS" w:cs="Arial"/>
          <w:lang w:eastAsia="en-GB"/>
        </w:rPr>
      </w:pPr>
      <w:r w:rsidRPr="009B0FB6">
        <w:rPr>
          <w:rFonts w:ascii="Trebuchet MS" w:hAnsi="Trebuchet MS" w:cs="Arial"/>
          <w:lang w:eastAsia="en-GB"/>
        </w:rPr>
        <w:sym w:font="Symbol" w:char="F0B7"/>
      </w:r>
      <w:r w:rsidRPr="009B0FB6">
        <w:rPr>
          <w:rFonts w:ascii="Trebuchet MS" w:hAnsi="Trebuchet MS" w:cs="Arial"/>
          <w:lang w:eastAsia="en-GB"/>
        </w:rPr>
        <w:t xml:space="preserve"> is it a straightforward one-to-one meeting</w:t>
      </w:r>
      <w:r w:rsidR="00A93688">
        <w:rPr>
          <w:rFonts w:ascii="Trebuchet MS" w:hAnsi="Trebuchet MS" w:cs="Arial"/>
          <w:lang w:eastAsia="en-GB"/>
        </w:rPr>
        <w:t>?</w:t>
      </w:r>
      <w:r w:rsidRPr="00F207EE">
        <w:rPr>
          <w:rFonts w:ascii="Trebuchet MS" w:hAnsi="Trebuchet MS" w:cs="Arial"/>
          <w:lang w:eastAsia="en-GB"/>
        </w:rPr>
        <w:t> </w:t>
      </w:r>
    </w:p>
    <w:p w14:paraId="7107EBAF" w14:textId="551CFE7C" w:rsidR="0005133D" w:rsidRPr="009B0FB6" w:rsidRDefault="0005133D" w:rsidP="0005133D">
      <w:pPr>
        <w:spacing w:after="65"/>
        <w:rPr>
          <w:rFonts w:ascii="Trebuchet MS" w:hAnsi="Trebuchet MS" w:cs="Arial"/>
          <w:lang w:eastAsia="en-GB"/>
        </w:rPr>
      </w:pPr>
      <w:r w:rsidRPr="009B0FB6">
        <w:rPr>
          <w:rFonts w:ascii="Trebuchet MS" w:hAnsi="Trebuchet MS" w:cs="Arial"/>
          <w:lang w:eastAsia="en-GB"/>
        </w:rPr>
        <w:sym w:font="Symbol" w:char="F0B7"/>
      </w:r>
      <w:r w:rsidRPr="009B0FB6">
        <w:rPr>
          <w:rFonts w:ascii="Trebuchet MS" w:hAnsi="Trebuchet MS" w:cs="Arial"/>
          <w:lang w:eastAsia="en-GB"/>
        </w:rPr>
        <w:t xml:space="preserve"> is there a large audience</w:t>
      </w:r>
      <w:r w:rsidR="00A93688">
        <w:rPr>
          <w:rFonts w:ascii="Trebuchet MS" w:hAnsi="Trebuchet MS" w:cs="Arial"/>
          <w:lang w:eastAsia="en-GB"/>
        </w:rPr>
        <w:t>?</w:t>
      </w:r>
      <w:r w:rsidRPr="00F207EE">
        <w:rPr>
          <w:rFonts w:ascii="Trebuchet MS" w:hAnsi="Trebuchet MS" w:cs="Arial"/>
          <w:lang w:eastAsia="en-GB"/>
        </w:rPr>
        <w:t> </w:t>
      </w:r>
    </w:p>
    <w:p w14:paraId="57E99D6C" w14:textId="545BC4C5" w:rsidR="0005133D" w:rsidRDefault="0005133D" w:rsidP="0005133D">
      <w:pPr>
        <w:rPr>
          <w:rFonts w:ascii="Trebuchet MS" w:hAnsi="Trebuchet MS" w:cs="Arial"/>
          <w:lang w:eastAsia="en-GB"/>
        </w:rPr>
      </w:pPr>
      <w:r w:rsidRPr="009B0FB6">
        <w:rPr>
          <w:rFonts w:ascii="Trebuchet MS" w:hAnsi="Trebuchet MS" w:cs="Arial"/>
          <w:lang w:eastAsia="en-GB"/>
        </w:rPr>
        <w:sym w:font="Symbol" w:char="F0B7"/>
      </w:r>
      <w:r w:rsidRPr="009B0FB6">
        <w:rPr>
          <w:rFonts w:ascii="Trebuchet MS" w:hAnsi="Trebuchet MS" w:cs="Arial"/>
          <w:lang w:eastAsia="en-GB"/>
        </w:rPr>
        <w:t xml:space="preserve"> are there several people going who require a BSL Interpreter</w:t>
      </w:r>
      <w:r w:rsidR="00A93688">
        <w:rPr>
          <w:rFonts w:ascii="Trebuchet MS" w:hAnsi="Trebuchet MS" w:cs="Arial"/>
          <w:lang w:eastAsia="en-GB"/>
        </w:rPr>
        <w:t>?</w:t>
      </w:r>
      <w:r w:rsidRPr="00F207EE">
        <w:rPr>
          <w:rFonts w:ascii="Trebuchet MS" w:hAnsi="Trebuchet MS" w:cs="Arial"/>
          <w:lang w:eastAsia="en-GB"/>
        </w:rPr>
        <w:t> </w:t>
      </w:r>
    </w:p>
    <w:p w14:paraId="6676E29B" w14:textId="77777777" w:rsidR="00211DF0" w:rsidRPr="009B0FB6" w:rsidRDefault="00211DF0" w:rsidP="0005133D">
      <w:pPr>
        <w:rPr>
          <w:rFonts w:ascii="Trebuchet MS" w:hAnsi="Trebuchet MS" w:cs="Arial"/>
          <w:lang w:eastAsia="en-GB"/>
        </w:rPr>
      </w:pPr>
    </w:p>
    <w:p w14:paraId="38491406" w14:textId="77777777" w:rsidR="0005133D" w:rsidRPr="009B0FB6" w:rsidRDefault="0005133D" w:rsidP="0005133D">
      <w:pPr>
        <w:rPr>
          <w:rFonts w:ascii="Trebuchet MS" w:hAnsi="Trebuchet MS" w:cs="Arial"/>
          <w:lang w:eastAsia="en-GB"/>
        </w:rPr>
      </w:pPr>
      <w:r w:rsidRPr="009B0FB6">
        <w:rPr>
          <w:rFonts w:ascii="Trebuchet MS" w:hAnsi="Trebuchet MS" w:cs="Arial"/>
          <w:lang w:eastAsia="en-GB"/>
        </w:rPr>
        <w:t>536. The content</w:t>
      </w:r>
      <w:r w:rsidRPr="00F207EE">
        <w:rPr>
          <w:rFonts w:ascii="Trebuchet MS" w:hAnsi="Trebuchet MS" w:cs="Arial"/>
          <w:lang w:eastAsia="en-GB"/>
        </w:rPr>
        <w:t> </w:t>
      </w:r>
    </w:p>
    <w:p w14:paraId="6691F136" w14:textId="1A338166" w:rsidR="0005133D" w:rsidRPr="009B0FB6" w:rsidRDefault="0005133D" w:rsidP="0005133D">
      <w:pPr>
        <w:spacing w:after="65"/>
        <w:rPr>
          <w:rFonts w:ascii="Trebuchet MS" w:hAnsi="Trebuchet MS" w:cs="Arial"/>
          <w:lang w:eastAsia="en-GB"/>
        </w:rPr>
      </w:pPr>
      <w:r w:rsidRPr="009B0FB6">
        <w:rPr>
          <w:rFonts w:ascii="Trebuchet MS" w:hAnsi="Trebuchet MS" w:cs="Arial"/>
          <w:lang w:eastAsia="en-GB"/>
        </w:rPr>
        <w:sym w:font="Symbol" w:char="F0B7"/>
      </w:r>
      <w:r w:rsidRPr="009B0FB6">
        <w:rPr>
          <w:rFonts w:ascii="Trebuchet MS" w:hAnsi="Trebuchet MS" w:cs="Arial"/>
          <w:lang w:eastAsia="en-GB"/>
        </w:rPr>
        <w:t xml:space="preserve"> is the topic straightforward</w:t>
      </w:r>
      <w:r w:rsidR="004D2B2D">
        <w:rPr>
          <w:rFonts w:ascii="Trebuchet MS" w:hAnsi="Trebuchet MS" w:cs="Arial"/>
          <w:lang w:eastAsia="en-GB"/>
        </w:rPr>
        <w:t>?</w:t>
      </w:r>
      <w:r w:rsidRPr="00F207EE">
        <w:rPr>
          <w:rFonts w:ascii="Trebuchet MS" w:hAnsi="Trebuchet MS" w:cs="Arial"/>
          <w:lang w:eastAsia="en-GB"/>
        </w:rPr>
        <w:t> </w:t>
      </w:r>
    </w:p>
    <w:p w14:paraId="07DF85F4" w14:textId="44F7D3FC" w:rsidR="0005133D" w:rsidRPr="009B0FB6" w:rsidRDefault="0005133D" w:rsidP="0005133D">
      <w:pPr>
        <w:spacing w:after="65"/>
        <w:rPr>
          <w:rFonts w:ascii="Trebuchet MS" w:hAnsi="Trebuchet MS" w:cs="Arial"/>
          <w:lang w:eastAsia="en-GB"/>
        </w:rPr>
      </w:pPr>
      <w:r w:rsidRPr="009B0FB6">
        <w:rPr>
          <w:rFonts w:ascii="Trebuchet MS" w:hAnsi="Trebuchet MS" w:cs="Arial"/>
          <w:lang w:eastAsia="en-GB"/>
        </w:rPr>
        <w:sym w:font="Symbol" w:char="F0B7"/>
      </w:r>
      <w:r w:rsidRPr="009B0FB6">
        <w:rPr>
          <w:rFonts w:ascii="Trebuchet MS" w:hAnsi="Trebuchet MS" w:cs="Arial"/>
          <w:lang w:eastAsia="en-GB"/>
        </w:rPr>
        <w:t xml:space="preserve"> how important is the content</w:t>
      </w:r>
      <w:r w:rsidR="004D2B2D">
        <w:rPr>
          <w:rFonts w:ascii="Trebuchet MS" w:hAnsi="Trebuchet MS" w:cs="Arial"/>
          <w:lang w:eastAsia="en-GB"/>
        </w:rPr>
        <w:t>?</w:t>
      </w:r>
      <w:r w:rsidRPr="00F207EE">
        <w:rPr>
          <w:rFonts w:ascii="Trebuchet MS" w:hAnsi="Trebuchet MS" w:cs="Arial"/>
          <w:lang w:eastAsia="en-GB"/>
        </w:rPr>
        <w:t> </w:t>
      </w:r>
    </w:p>
    <w:p w14:paraId="2522933F" w14:textId="728C51A5" w:rsidR="0005133D" w:rsidRPr="009B0FB6" w:rsidRDefault="0005133D" w:rsidP="0005133D">
      <w:pPr>
        <w:spacing w:after="65"/>
        <w:rPr>
          <w:rFonts w:ascii="Trebuchet MS" w:hAnsi="Trebuchet MS" w:cs="Arial"/>
          <w:lang w:eastAsia="en-GB"/>
        </w:rPr>
      </w:pPr>
      <w:r w:rsidRPr="009B0FB6">
        <w:rPr>
          <w:rFonts w:ascii="Trebuchet MS" w:hAnsi="Trebuchet MS" w:cs="Arial"/>
          <w:lang w:eastAsia="en-GB"/>
        </w:rPr>
        <w:sym w:font="Symbol" w:char="F0B7"/>
      </w:r>
      <w:r w:rsidRPr="009B0FB6">
        <w:rPr>
          <w:rFonts w:ascii="Trebuchet MS" w:hAnsi="Trebuchet MS" w:cs="Arial"/>
          <w:lang w:eastAsia="en-GB"/>
        </w:rPr>
        <w:t xml:space="preserve"> will there be a rapid change over of speakers that makes interpreting more difficult</w:t>
      </w:r>
      <w:r w:rsidR="004D2B2D">
        <w:rPr>
          <w:rFonts w:ascii="Trebuchet MS" w:hAnsi="Trebuchet MS" w:cs="Arial"/>
          <w:lang w:eastAsia="en-GB"/>
        </w:rPr>
        <w:t>?</w:t>
      </w:r>
      <w:r w:rsidRPr="00F207EE">
        <w:rPr>
          <w:rFonts w:ascii="Trebuchet MS" w:hAnsi="Trebuchet MS" w:cs="Arial"/>
          <w:lang w:eastAsia="en-GB"/>
        </w:rPr>
        <w:t> </w:t>
      </w:r>
    </w:p>
    <w:p w14:paraId="39F35B16" w14:textId="53FE17B9" w:rsidR="00211DF0" w:rsidRPr="00211DF0" w:rsidRDefault="0005133D" w:rsidP="00211DF0">
      <w:pPr>
        <w:pStyle w:val="p1"/>
        <w:rPr>
          <w:rFonts w:ascii="Trebuchet MS" w:hAnsi="Trebuchet MS"/>
          <w:sz w:val="24"/>
          <w:szCs w:val="24"/>
        </w:rPr>
      </w:pPr>
      <w:r w:rsidRPr="009B0FB6">
        <w:rPr>
          <w:rFonts w:ascii="Trebuchet MS" w:hAnsi="Trebuchet MS"/>
          <w:sz w:val="24"/>
          <w:szCs w:val="24"/>
        </w:rPr>
        <w:sym w:font="Symbol" w:char="F0B7"/>
      </w:r>
      <w:r w:rsidRPr="009B0FB6">
        <w:rPr>
          <w:rFonts w:ascii="Trebuchet MS" w:hAnsi="Trebuchet MS"/>
          <w:sz w:val="24"/>
          <w:szCs w:val="24"/>
        </w:rPr>
        <w:t xml:space="preserve"> what are the implications</w:t>
      </w:r>
      <w:r w:rsidRPr="00F207EE">
        <w:rPr>
          <w:rFonts w:ascii="Trebuchet MS" w:hAnsi="Trebuchet MS"/>
          <w:sz w:val="24"/>
          <w:szCs w:val="24"/>
        </w:rPr>
        <w:t> </w:t>
      </w:r>
      <w:r w:rsidR="00211DF0" w:rsidRPr="00211DF0">
        <w:rPr>
          <w:rFonts w:ascii="Trebuchet MS" w:hAnsi="Trebuchet MS"/>
          <w:sz w:val="24"/>
          <w:szCs w:val="24"/>
        </w:rPr>
        <w:t>for the c</w:t>
      </w:r>
      <w:r w:rsidR="00211DF0">
        <w:rPr>
          <w:rFonts w:ascii="Trebuchet MS" w:hAnsi="Trebuchet MS"/>
          <w:sz w:val="24"/>
          <w:szCs w:val="24"/>
        </w:rPr>
        <w:t xml:space="preserve">ustomer or others if there is a </w:t>
      </w:r>
      <w:r w:rsidR="00211DF0" w:rsidRPr="00211DF0">
        <w:rPr>
          <w:rFonts w:ascii="Trebuchet MS" w:hAnsi="Trebuchet MS"/>
          <w:sz w:val="24"/>
          <w:szCs w:val="24"/>
        </w:rPr>
        <w:t>misinterpretation</w:t>
      </w:r>
      <w:r w:rsidR="00211DF0">
        <w:rPr>
          <w:rFonts w:ascii="Trebuchet MS" w:hAnsi="Trebuchet MS"/>
          <w:sz w:val="24"/>
          <w:szCs w:val="24"/>
        </w:rPr>
        <w:t>?</w:t>
      </w:r>
      <w:r w:rsidR="00211DF0" w:rsidRPr="00211DF0">
        <w:rPr>
          <w:rFonts w:ascii="Trebuchet MS" w:hAnsi="Trebuchet MS"/>
          <w:sz w:val="24"/>
          <w:szCs w:val="24"/>
        </w:rPr>
        <w:t> </w:t>
      </w:r>
    </w:p>
    <w:p w14:paraId="3A7794CE" w14:textId="77777777" w:rsidR="0005133D" w:rsidRPr="009B0FB6" w:rsidRDefault="0005133D" w:rsidP="0005133D">
      <w:pPr>
        <w:rPr>
          <w:rFonts w:ascii="Trebuchet MS" w:hAnsi="Trebuchet MS" w:cs="Arial"/>
          <w:lang w:eastAsia="en-GB"/>
        </w:rPr>
      </w:pPr>
    </w:p>
    <w:p w14:paraId="1894702A" w14:textId="77777777" w:rsidR="0005133D" w:rsidRPr="00F207EE" w:rsidRDefault="0005133D" w:rsidP="0005133D">
      <w:pPr>
        <w:rPr>
          <w:rFonts w:ascii="Trebuchet MS" w:hAnsi="Trebuchet MS"/>
        </w:rPr>
      </w:pPr>
    </w:p>
    <w:p w14:paraId="119FC01F" w14:textId="77777777" w:rsidR="0005133D" w:rsidRPr="00F207EE" w:rsidRDefault="0005133D">
      <w:pPr>
        <w:rPr>
          <w:rFonts w:ascii="Trebuchet MS" w:hAnsi="Trebuchet MS"/>
        </w:rPr>
      </w:pPr>
    </w:p>
    <w:sectPr w:rsidR="0005133D" w:rsidRPr="00F207EE" w:rsidSect="00E8569B">
      <w:headerReference w:type="default"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A4863B" w14:textId="77777777" w:rsidR="003645F2" w:rsidRDefault="003645F2" w:rsidP="00F207EE">
      <w:r>
        <w:separator/>
      </w:r>
    </w:p>
  </w:endnote>
  <w:endnote w:type="continuationSeparator" w:id="0">
    <w:p w14:paraId="6043ACB0" w14:textId="77777777" w:rsidR="003645F2" w:rsidRDefault="003645F2" w:rsidP="00F20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356AD" w14:textId="27D1DEB3" w:rsidR="00187C75" w:rsidRDefault="00187C75" w:rsidP="00187C75">
    <w:pPr>
      <w:pStyle w:val="Header"/>
      <w:jc w:val="center"/>
    </w:pPr>
    <w:r>
      <w:t>A resource from DeafATW.com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FCEC89" w14:textId="77777777" w:rsidR="003645F2" w:rsidRDefault="003645F2" w:rsidP="00F207EE">
      <w:r>
        <w:separator/>
      </w:r>
    </w:p>
  </w:footnote>
  <w:footnote w:type="continuationSeparator" w:id="0">
    <w:p w14:paraId="1B881461" w14:textId="77777777" w:rsidR="003645F2" w:rsidRDefault="003645F2" w:rsidP="00F207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A234A" w14:textId="77777777" w:rsidR="00F207EE" w:rsidRPr="00F207EE" w:rsidRDefault="00F207EE" w:rsidP="00F207EE">
    <w:pPr>
      <w:jc w:val="center"/>
      <w:rPr>
        <w:rFonts w:ascii="Trebuchet MS" w:hAnsi="Trebuchet MS"/>
        <w:b/>
      </w:rPr>
    </w:pPr>
    <w:r w:rsidRPr="00F207EE">
      <w:rPr>
        <w:rFonts w:ascii="Trebuchet MS" w:hAnsi="Trebuchet MS"/>
        <w:b/>
      </w:rPr>
      <w:t>Old AtW Guidance about Interpreting and CSWs:</w:t>
    </w:r>
  </w:p>
  <w:p w14:paraId="16BC27C4" w14:textId="2852707F" w:rsidR="00F207EE" w:rsidRDefault="00F207EE" w:rsidP="00F207EE">
    <w:pPr>
      <w:pStyle w:val="Header"/>
      <w:jc w:val="center"/>
    </w:pPr>
    <w:r>
      <w:t>Version 1</w:t>
    </w:r>
    <w:r>
      <w:t xml:space="preserve"> (</w:t>
    </w:r>
    <w:r>
      <w:t>December</w:t>
    </w:r>
    <w:r>
      <w:t xml:space="preserve">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33D"/>
    <w:rsid w:val="0005133D"/>
    <w:rsid w:val="000A1E89"/>
    <w:rsid w:val="000B48FD"/>
    <w:rsid w:val="00106469"/>
    <w:rsid w:val="00122BE9"/>
    <w:rsid w:val="00187C75"/>
    <w:rsid w:val="00200723"/>
    <w:rsid w:val="00211DF0"/>
    <w:rsid w:val="003645F2"/>
    <w:rsid w:val="003724EC"/>
    <w:rsid w:val="003D760A"/>
    <w:rsid w:val="004D2B2D"/>
    <w:rsid w:val="00651E2D"/>
    <w:rsid w:val="007F7AF1"/>
    <w:rsid w:val="00800E68"/>
    <w:rsid w:val="00A93688"/>
    <w:rsid w:val="00C17A49"/>
    <w:rsid w:val="00E8569B"/>
    <w:rsid w:val="00EF567A"/>
    <w:rsid w:val="00F207E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9B515D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7EE"/>
    <w:pPr>
      <w:tabs>
        <w:tab w:val="center" w:pos="4513"/>
        <w:tab w:val="right" w:pos="9026"/>
      </w:tabs>
    </w:pPr>
  </w:style>
  <w:style w:type="character" w:customStyle="1" w:styleId="HeaderChar">
    <w:name w:val="Header Char"/>
    <w:basedOn w:val="DefaultParagraphFont"/>
    <w:link w:val="Header"/>
    <w:uiPriority w:val="99"/>
    <w:rsid w:val="00F207EE"/>
  </w:style>
  <w:style w:type="paragraph" w:styleId="Footer">
    <w:name w:val="footer"/>
    <w:basedOn w:val="Normal"/>
    <w:link w:val="FooterChar"/>
    <w:uiPriority w:val="99"/>
    <w:unhideWhenUsed/>
    <w:rsid w:val="00F207EE"/>
    <w:pPr>
      <w:tabs>
        <w:tab w:val="center" w:pos="4513"/>
        <w:tab w:val="right" w:pos="9026"/>
      </w:tabs>
    </w:pPr>
  </w:style>
  <w:style w:type="character" w:customStyle="1" w:styleId="FooterChar">
    <w:name w:val="Footer Char"/>
    <w:basedOn w:val="DefaultParagraphFont"/>
    <w:link w:val="Footer"/>
    <w:uiPriority w:val="99"/>
    <w:rsid w:val="00F207EE"/>
  </w:style>
  <w:style w:type="paragraph" w:customStyle="1" w:styleId="p1">
    <w:name w:val="p1"/>
    <w:basedOn w:val="Normal"/>
    <w:rsid w:val="00211DF0"/>
    <w:rPr>
      <w:rFonts w:ascii="Arial" w:hAnsi="Arial" w:cs="Arial"/>
      <w:sz w:val="18"/>
      <w:szCs w:val="18"/>
      <w:lang w:eastAsia="en-GB"/>
    </w:rPr>
  </w:style>
  <w:style w:type="paragraph" w:customStyle="1" w:styleId="p2">
    <w:name w:val="p2"/>
    <w:basedOn w:val="Normal"/>
    <w:rsid w:val="00211DF0"/>
    <w:rPr>
      <w:rFonts w:ascii="Arial" w:hAnsi="Arial" w:cs="Arial"/>
      <w:sz w:val="17"/>
      <w:szCs w:val="17"/>
      <w:lang w:eastAsia="en-GB"/>
    </w:rPr>
  </w:style>
  <w:style w:type="paragraph" w:customStyle="1" w:styleId="p3">
    <w:name w:val="p3"/>
    <w:basedOn w:val="Normal"/>
    <w:rsid w:val="00211DF0"/>
    <w:rPr>
      <w:rFonts w:ascii="Arial" w:hAnsi="Arial" w:cs="Arial"/>
      <w:sz w:val="20"/>
      <w:szCs w:val="20"/>
      <w:lang w:eastAsia="en-GB"/>
    </w:rPr>
  </w:style>
  <w:style w:type="character" w:customStyle="1" w:styleId="apple-converted-space">
    <w:name w:val="apple-converted-space"/>
    <w:basedOn w:val="DefaultParagraphFont"/>
    <w:rsid w:val="00211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1259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402</Words>
  <Characters>2292</Characters>
  <Application>Microsoft Macintosh Word</Application>
  <DocSecurity>0</DocSecurity>
  <Lines>19</Lines>
  <Paragraphs>5</Paragraphs>
  <ScaleCrop>false</ScaleCrop>
  <LinksUpToDate>false</LinksUpToDate>
  <CharactersWithSpaces>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Townsend-Handscomb</dc:creator>
  <cp:keywords/>
  <dc:description/>
  <cp:lastModifiedBy>Darren Townsend-Handscomb</cp:lastModifiedBy>
  <cp:revision>14</cp:revision>
  <dcterms:created xsi:type="dcterms:W3CDTF">2016-12-27T17:28:00Z</dcterms:created>
  <dcterms:modified xsi:type="dcterms:W3CDTF">2016-12-27T17:38:00Z</dcterms:modified>
</cp:coreProperties>
</file>